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eastAsia="方正粗黑宋简体" w:cs="Times New Roman"/>
          <w:b/>
          <w:bCs/>
          <w:color w:val="auto"/>
          <w:sz w:val="44"/>
          <w:szCs w:val="44"/>
          <w:highlight w:val="none"/>
          <w:u w:val="none"/>
          <w:lang w:val="en-US"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6.20公务</w:t>
      </w:r>
      <w:r>
        <w:rPr>
          <w:rFonts w:hint="eastAsia" w:ascii="方正粗黑宋简体" w:hAnsi="方正粗黑宋简体" w:eastAsia="方正粗黑宋简体" w:cs="方正小标宋简体"/>
          <w:b/>
          <w:bCs/>
          <w:kern w:val="0"/>
          <w:sz w:val="44"/>
          <w:szCs w:val="44"/>
          <w:lang w:val="en-US" w:eastAsia="zh-CN"/>
        </w:rPr>
        <w:t>车</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val="en-US" w:eastAsia="zh-CN"/>
        </w:rPr>
        <w:t>(二次)</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6</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525632585"/>
      <w:bookmarkStart w:id="3" w:name="_Toc13871"/>
      <w:bookmarkStart w:id="4" w:name="_Toc6496_WPSOffice_Level2"/>
      <w:bookmarkStart w:id="5" w:name="_Toc10395_WPSOffice_Level2"/>
      <w:bookmarkStart w:id="6" w:name="_Toc4489_WPSOffice_Level2"/>
      <w:bookmarkStart w:id="7" w:name="_Toc24354_WPSOffice_Level2"/>
      <w:bookmarkStart w:id="8" w:name="_Toc12765"/>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bookmarkStart w:id="140" w:name="_GoBack"/>
      <w:bookmarkEnd w:id="140"/>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2022年安徽交运集团汽车销售有限公司6.20公务车采购（二次）</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 1台越野车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525632586"/>
      <w:bookmarkStart w:id="10" w:name="_Toc18367_WPSOffice_Level2"/>
      <w:bookmarkStart w:id="11" w:name="_Toc18453"/>
      <w:bookmarkStart w:id="12" w:name="_Toc17858_WPSOffice_Level2"/>
      <w:bookmarkStart w:id="13" w:name="_Toc10274"/>
      <w:bookmarkStart w:id="14" w:name="_Toc8128_WPSOffice_Level2"/>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1台越野车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总控制价15万元（包含车辆购置税）（ 采购2021款北京现代ix35 2.0L自动两驱领先版GLS 1台  控制价15万）</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2.7 每个供应商可对合同包进行分开报价，报价需含销售差价。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22379_WPSOffice_Level2"/>
      <w:bookmarkStart w:id="20" w:name="_Toc31673_WPSOffice_Level2"/>
      <w:bookmarkStart w:id="21" w:name="_Toc29516_WPSOffice_Level2"/>
      <w:bookmarkStart w:id="22" w:name="_Toc1622_WPSOffice_Level2"/>
      <w:bookmarkStart w:id="23" w:name="_Toc6388"/>
      <w:bookmarkStart w:id="24" w:name="_Toc525632587"/>
      <w:bookmarkStart w:id="25" w:name="_Toc3714"/>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996_WPSOffice_Level2"/>
      <w:bookmarkStart w:id="27" w:name="_Toc4751"/>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6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23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6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23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6829"/>
      <w:bookmarkStart w:id="38" w:name="_Toc525632592"/>
      <w:bookmarkStart w:id="39" w:name="_Toc28571_WPSOffice_Level2"/>
      <w:bookmarkStart w:id="40" w:name="_Toc14943_WPSOffice_Level2"/>
      <w:bookmarkStart w:id="41" w:name="_Toc321_WPSOffice_Level2"/>
      <w:bookmarkStart w:id="42" w:name="_Toc8501"/>
      <w:bookmarkStart w:id="43" w:name="_Toc20572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6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20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 xml:space="preserve"> 采购需求参数</w:t>
      </w:r>
    </w:p>
    <w:tbl>
      <w:tblPr>
        <w:tblStyle w:val="12"/>
        <w:tblpPr w:leftFromText="180" w:rightFromText="180" w:vertAnchor="page" w:horzAnchor="page" w:tblpX="1666" w:tblpY="3724"/>
        <w:tblOverlap w:val="never"/>
        <w:tblW w:w="92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43"/>
        <w:gridCol w:w="53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2.0L领先版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长*宽*高</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4500*1850*1715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扭矩</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轴距</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马力</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变速箱</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6速自动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驱动方式</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后悬架</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多连杆式独立悬架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驾驶模式</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运动、经济、舒适、模式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主副驾安全气囊</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前排侧气囊</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前后驻车雷达</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后雷达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定速巡航</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电动天窗</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小天窗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座椅面料</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自动驻车</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自动驻车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360全景</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一键启动</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主驾驶电动座椅</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无钥匙进入</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多功能方向盘</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后排独立自动空调</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LED日间行车灯</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自动头灯</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雨量感应式雨刷</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中控液晶屏尺寸</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前/后电动天窗</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小天窗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尾门</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侧滑门形式</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液晶仪表尺寸</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外后视镜功能</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3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迎宾踏板</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81"/>
        <w:gridCol w:w="2655"/>
        <w:gridCol w:w="885"/>
        <w:gridCol w:w="870"/>
        <w:gridCol w:w="1695"/>
        <w:gridCol w:w="87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081" w:type="dxa"/>
            <w:noWrap w:val="0"/>
            <w:vAlign w:val="center"/>
          </w:tcPr>
          <w:p>
            <w:pPr>
              <w:ind w:firstLine="0" w:firstLineChars="0"/>
              <w:jc w:val="center"/>
              <w:rPr>
                <w:sz w:val="30"/>
                <w:szCs w:val="30"/>
              </w:rPr>
            </w:pPr>
            <w:r>
              <w:rPr>
                <w:rFonts w:hint="eastAsia"/>
                <w:sz w:val="30"/>
                <w:szCs w:val="30"/>
              </w:rPr>
              <w:t>名称</w:t>
            </w:r>
          </w:p>
        </w:tc>
        <w:tc>
          <w:tcPr>
            <w:tcW w:w="2655" w:type="dxa"/>
            <w:noWrap w:val="0"/>
            <w:vAlign w:val="center"/>
          </w:tcPr>
          <w:p>
            <w:pPr>
              <w:ind w:firstLine="0" w:firstLineChars="0"/>
              <w:jc w:val="center"/>
              <w:rPr>
                <w:sz w:val="30"/>
                <w:szCs w:val="30"/>
              </w:rPr>
            </w:pPr>
            <w:r>
              <w:rPr>
                <w:rFonts w:hint="eastAsia"/>
                <w:sz w:val="30"/>
                <w:szCs w:val="30"/>
              </w:rPr>
              <w:t>品牌型号</w:t>
            </w:r>
          </w:p>
        </w:tc>
        <w:tc>
          <w:tcPr>
            <w:tcW w:w="885" w:type="dxa"/>
            <w:noWrap w:val="0"/>
            <w:vAlign w:val="center"/>
          </w:tcPr>
          <w:p>
            <w:pPr>
              <w:ind w:firstLine="0" w:firstLineChars="0"/>
              <w:jc w:val="center"/>
              <w:rPr>
                <w:sz w:val="30"/>
                <w:szCs w:val="30"/>
              </w:rPr>
            </w:pPr>
            <w:r>
              <w:rPr>
                <w:rFonts w:hint="eastAsia"/>
                <w:sz w:val="30"/>
                <w:szCs w:val="30"/>
              </w:rPr>
              <w:t>单位</w:t>
            </w:r>
          </w:p>
        </w:tc>
        <w:tc>
          <w:tcPr>
            <w:tcW w:w="870" w:type="dxa"/>
            <w:noWrap w:val="0"/>
            <w:vAlign w:val="center"/>
          </w:tcPr>
          <w:p>
            <w:pPr>
              <w:ind w:firstLine="0" w:firstLineChars="0"/>
              <w:jc w:val="center"/>
              <w:rPr>
                <w:sz w:val="30"/>
                <w:szCs w:val="30"/>
              </w:rPr>
            </w:pPr>
            <w:r>
              <w:rPr>
                <w:rFonts w:hint="eastAsia"/>
                <w:sz w:val="30"/>
                <w:szCs w:val="30"/>
              </w:rPr>
              <w:t>数量</w:t>
            </w:r>
          </w:p>
        </w:tc>
        <w:tc>
          <w:tcPr>
            <w:tcW w:w="169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70" w:type="dxa"/>
            <w:noWrap w:val="0"/>
            <w:vAlign w:val="center"/>
          </w:tcPr>
          <w:p>
            <w:pPr>
              <w:ind w:firstLine="0" w:firstLineChars="0"/>
              <w:jc w:val="center"/>
              <w:rPr>
                <w:sz w:val="30"/>
                <w:szCs w:val="30"/>
              </w:rPr>
            </w:pPr>
            <w:r>
              <w:rPr>
                <w:rFonts w:hint="eastAsia"/>
                <w:sz w:val="30"/>
                <w:szCs w:val="30"/>
              </w:rPr>
              <w:t>单价</w:t>
            </w:r>
          </w:p>
        </w:tc>
        <w:tc>
          <w:tcPr>
            <w:tcW w:w="884"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r>
              <w:rPr>
                <w:rFonts w:hint="eastAsia" w:ascii="宋体" w:hAnsi="宋体" w:eastAsia="宋体" w:cs="宋体"/>
                <w:sz w:val="21"/>
                <w:szCs w:val="21"/>
                <w:lang w:val="en-US" w:eastAsia="zh-CN"/>
              </w:rPr>
              <w:t>1</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越野车</w:t>
            </w:r>
          </w:p>
        </w:tc>
        <w:tc>
          <w:tcPr>
            <w:tcW w:w="265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2021款北京现代ix35 2.0L自动两驱领先版GLS</w:t>
            </w:r>
          </w:p>
        </w:tc>
        <w:tc>
          <w:tcPr>
            <w:tcW w:w="88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白色（制式图案）</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spacing w:before="100" w:beforeAutospacing="1" w:after="100" w:afterAutospacing="1" w:line="360" w:lineRule="auto"/>
              <w:jc w:val="both"/>
              <w:rPr>
                <w:rFonts w:hint="default" w:ascii="宋体" w:hAnsi="宋体" w:eastAsia="宋体" w:cs="宋体"/>
                <w:sz w:val="21"/>
                <w:szCs w:val="21"/>
                <w:lang w:val="en-US" w:eastAsia="zh-CN"/>
              </w:rPr>
            </w:pP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p>
        </w:tc>
        <w:tc>
          <w:tcPr>
            <w:tcW w:w="885" w:type="dxa"/>
            <w:noWrap w:val="0"/>
            <w:vAlign w:val="center"/>
          </w:tcPr>
          <w:p>
            <w:pPr>
              <w:ind w:firstLine="0" w:firstLineChars="0"/>
              <w:jc w:val="center"/>
              <w:rPr>
                <w:rFonts w:hint="eastAsia" w:ascii="宋体" w:hAnsi="宋体" w:eastAsia="宋体" w:cs="宋体"/>
                <w:sz w:val="21"/>
                <w:szCs w:val="21"/>
                <w:lang w:eastAsia="zh-CN"/>
              </w:rPr>
            </w:pP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2765_WPSOffice_Level1"/>
      <w:bookmarkStart w:id="105" w:name="_Toc18312_WPSOffice_Level1"/>
      <w:bookmarkStart w:id="106" w:name="_Toc30031_WPSOffice_Level1"/>
      <w:bookmarkStart w:id="107" w:name="_Toc29399_WPSOffice_Level1"/>
      <w:bookmarkStart w:id="108"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4563_WPSOffice_Level1"/>
      <w:bookmarkStart w:id="110" w:name="_Toc32350_WPSOffice_Level1"/>
      <w:bookmarkStart w:id="111" w:name="_Toc8695_WPSOffice_Level1"/>
      <w:bookmarkStart w:id="112" w:name="_Toc12530_WPSOffice_Level1"/>
      <w:bookmarkStart w:id="113" w:name="_Toc18668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32085_WPSOffice_Level1"/>
      <w:bookmarkStart w:id="119" w:name="_Toc24567_WPSOffice_Level1"/>
      <w:bookmarkStart w:id="120" w:name="_Toc15186_WPSOffice_Level1"/>
      <w:bookmarkStart w:id="121" w:name="_Toc24530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767"/>
        <w:gridCol w:w="1635"/>
        <w:gridCol w:w="900"/>
        <w:gridCol w:w="1095"/>
        <w:gridCol w:w="1320"/>
        <w:gridCol w:w="1830"/>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767" w:type="dxa"/>
            <w:noWrap w:val="0"/>
            <w:vAlign w:val="center"/>
          </w:tcPr>
          <w:p>
            <w:pPr>
              <w:ind w:firstLine="0" w:firstLineChars="0"/>
              <w:jc w:val="center"/>
              <w:rPr>
                <w:sz w:val="30"/>
                <w:szCs w:val="30"/>
              </w:rPr>
            </w:pPr>
            <w:r>
              <w:rPr>
                <w:rFonts w:hint="eastAsia"/>
                <w:sz w:val="30"/>
                <w:szCs w:val="30"/>
              </w:rPr>
              <w:t>名称</w:t>
            </w:r>
          </w:p>
        </w:tc>
        <w:tc>
          <w:tcPr>
            <w:tcW w:w="1635" w:type="dxa"/>
            <w:noWrap w:val="0"/>
            <w:vAlign w:val="center"/>
          </w:tcPr>
          <w:p>
            <w:pPr>
              <w:ind w:firstLine="0" w:firstLineChars="0"/>
              <w:jc w:val="center"/>
              <w:rPr>
                <w:sz w:val="30"/>
                <w:szCs w:val="30"/>
              </w:rPr>
            </w:pPr>
            <w:r>
              <w:rPr>
                <w:rFonts w:hint="eastAsia"/>
                <w:sz w:val="30"/>
                <w:szCs w:val="30"/>
              </w:rPr>
              <w:t>品牌型号</w:t>
            </w:r>
          </w:p>
        </w:tc>
        <w:tc>
          <w:tcPr>
            <w:tcW w:w="900" w:type="dxa"/>
            <w:noWrap w:val="0"/>
            <w:vAlign w:val="center"/>
          </w:tcPr>
          <w:p>
            <w:pPr>
              <w:ind w:firstLine="0" w:firstLineChars="0"/>
              <w:jc w:val="center"/>
              <w:rPr>
                <w:sz w:val="30"/>
                <w:szCs w:val="30"/>
              </w:rPr>
            </w:pPr>
            <w:r>
              <w:rPr>
                <w:rFonts w:hint="eastAsia"/>
                <w:sz w:val="30"/>
                <w:szCs w:val="30"/>
              </w:rPr>
              <w:t>数量</w:t>
            </w:r>
          </w:p>
        </w:tc>
        <w:tc>
          <w:tcPr>
            <w:tcW w:w="109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32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裸车</w:t>
            </w:r>
            <w:r>
              <w:rPr>
                <w:rFonts w:hint="eastAsia"/>
                <w:sz w:val="30"/>
                <w:szCs w:val="30"/>
              </w:rPr>
              <w:t>单价</w:t>
            </w:r>
            <w:r>
              <w:rPr>
                <w:rFonts w:hint="eastAsia"/>
                <w:sz w:val="30"/>
                <w:szCs w:val="30"/>
                <w:lang w:eastAsia="zh-CN"/>
              </w:rPr>
              <w:t>（元）</w:t>
            </w:r>
          </w:p>
        </w:tc>
        <w:tc>
          <w:tcPr>
            <w:tcW w:w="1830" w:type="dxa"/>
            <w:noWrap w:val="0"/>
            <w:vAlign w:val="center"/>
          </w:tcPr>
          <w:p>
            <w:pPr>
              <w:ind w:firstLine="0" w:firstLineChars="0"/>
              <w:jc w:val="center"/>
              <w:rPr>
                <w:rFonts w:hint="eastAsia"/>
                <w:sz w:val="30"/>
                <w:szCs w:val="30"/>
              </w:rPr>
            </w:pPr>
            <w:r>
              <w:rPr>
                <w:rFonts w:hint="eastAsia"/>
                <w:sz w:val="30"/>
                <w:szCs w:val="30"/>
                <w:lang w:eastAsia="zh-CN"/>
              </w:rPr>
              <w:t>车辆购置税（元）</w:t>
            </w:r>
          </w:p>
        </w:tc>
        <w:tc>
          <w:tcPr>
            <w:tcW w:w="1663" w:type="dxa"/>
            <w:noWrap w:val="0"/>
            <w:vAlign w:val="center"/>
          </w:tcPr>
          <w:p>
            <w:pPr>
              <w:ind w:firstLine="0" w:firstLineChars="0"/>
              <w:jc w:val="center"/>
              <w:rPr>
                <w:rFonts w:hint="eastAsia" w:eastAsiaTheme="minorEastAsia"/>
                <w:sz w:val="30"/>
                <w:szCs w:val="30"/>
                <w:lang w:eastAsia="zh-CN"/>
              </w:rPr>
            </w:pPr>
            <w:r>
              <w:rPr>
                <w:rFonts w:hint="eastAsia"/>
                <w:sz w:val="30"/>
                <w:szCs w:val="30"/>
              </w:rPr>
              <w:t>小计</w:t>
            </w:r>
            <w:r>
              <w:rPr>
                <w:rFonts w:hint="eastAsia"/>
                <w:sz w:val="30"/>
                <w:szCs w:val="3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767"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635" w:type="dxa"/>
            <w:noWrap w:val="0"/>
            <w:vAlign w:val="center"/>
          </w:tcPr>
          <w:p>
            <w:pPr>
              <w:spacing w:before="100" w:beforeAutospacing="1" w:after="100" w:afterAutospacing="1" w:line="360" w:lineRule="auto"/>
              <w:jc w:val="center"/>
              <w:rPr>
                <w:sz w:val="28"/>
                <w:szCs w:val="28"/>
              </w:rPr>
            </w:pPr>
          </w:p>
        </w:tc>
        <w:tc>
          <w:tcPr>
            <w:tcW w:w="900" w:type="dxa"/>
            <w:noWrap w:val="0"/>
            <w:vAlign w:val="center"/>
          </w:tcPr>
          <w:p>
            <w:pPr>
              <w:ind w:firstLine="0" w:firstLineChars="0"/>
              <w:jc w:val="center"/>
              <w:rPr>
                <w:rFonts w:hint="eastAsia" w:eastAsiaTheme="minorEastAsia"/>
                <w:sz w:val="30"/>
                <w:szCs w:val="30"/>
                <w:lang w:eastAsia="zh-CN"/>
              </w:rPr>
            </w:pPr>
          </w:p>
        </w:tc>
        <w:tc>
          <w:tcPr>
            <w:tcW w:w="1095" w:type="dxa"/>
            <w:noWrap w:val="0"/>
            <w:vAlign w:val="center"/>
          </w:tcPr>
          <w:p>
            <w:pPr>
              <w:ind w:firstLine="0" w:firstLineChars="0"/>
              <w:jc w:val="center"/>
              <w:rPr>
                <w:rFonts w:hint="eastAsia" w:eastAsiaTheme="minorEastAsia"/>
                <w:sz w:val="30"/>
                <w:szCs w:val="30"/>
                <w:lang w:eastAsia="zh-CN"/>
              </w:rPr>
            </w:pPr>
          </w:p>
        </w:tc>
        <w:tc>
          <w:tcPr>
            <w:tcW w:w="1320" w:type="dxa"/>
            <w:noWrap w:val="0"/>
            <w:vAlign w:val="center"/>
          </w:tcPr>
          <w:p>
            <w:pPr>
              <w:ind w:firstLine="0" w:firstLineChars="0"/>
              <w:jc w:val="center"/>
              <w:rPr>
                <w:sz w:val="30"/>
                <w:szCs w:val="30"/>
              </w:rPr>
            </w:pPr>
          </w:p>
        </w:tc>
        <w:tc>
          <w:tcPr>
            <w:tcW w:w="1830" w:type="dxa"/>
            <w:noWrap w:val="0"/>
            <w:vAlign w:val="center"/>
          </w:tcPr>
          <w:p>
            <w:pPr>
              <w:ind w:firstLine="0" w:firstLineChars="0"/>
              <w:jc w:val="center"/>
              <w:rPr>
                <w:sz w:val="30"/>
                <w:szCs w:val="30"/>
              </w:rPr>
            </w:pPr>
          </w:p>
        </w:tc>
        <w:tc>
          <w:tcPr>
            <w:tcW w:w="1663"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282"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8443" w:type="dxa"/>
            <w:gridSpan w:val="6"/>
            <w:noWrap w:val="0"/>
            <w:vAlign w:val="center"/>
          </w:tcPr>
          <w:p>
            <w:pPr>
              <w:ind w:firstLine="0" w:firstLineChars="0"/>
              <w:jc w:val="both"/>
              <w:rPr>
                <w:rFonts w:hint="eastAsia"/>
                <w:sz w:val="30"/>
                <w:szCs w:val="30"/>
                <w:lang w:eastAsia="zh-CN"/>
              </w:rPr>
            </w:pPr>
            <w:r>
              <w:rPr>
                <w:rFonts w:hint="eastAsia"/>
                <w:sz w:val="30"/>
                <w:szCs w:val="30"/>
                <w:lang w:eastAsia="zh-CN"/>
              </w:rPr>
              <w:t>大写金额：</w:t>
            </w:r>
          </w:p>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22815_WPSOffice_Level1"/>
      <w:bookmarkStart w:id="124" w:name="_Toc7738_WPSOffice_Level1"/>
      <w:bookmarkStart w:id="125" w:name="_Toc31445_WPSOffice_Level1"/>
      <w:bookmarkStart w:id="126" w:name="_Toc23545_WPSOffice_Level1"/>
      <w:bookmarkStart w:id="127"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7600_WPSOffice_Level2"/>
      <w:bookmarkStart w:id="129"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3772_WPSOffice_Level1"/>
      <w:bookmarkStart w:id="132" w:name="_Toc19004_WPSOffice_Level1"/>
      <w:bookmarkStart w:id="133" w:name="_Toc18547_WPSOffice_Level1"/>
      <w:bookmarkStart w:id="134" w:name="_Toc50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5"/>
        </w:numPr>
        <w:ind w:left="1680" w:leftChars="0" w:firstLine="0" w:firstLineChars="0"/>
        <w:jc w:val="both"/>
        <w:rPr>
          <w:rFonts w:hint="eastAsia"/>
          <w:b/>
          <w:bCs/>
          <w:sz w:val="28"/>
          <w:szCs w:val="28"/>
          <w:lang w:eastAsia="zh-CN"/>
        </w:rPr>
      </w:pPr>
      <w:r>
        <w:rPr>
          <w:rFonts w:hint="eastAsia"/>
          <w:b/>
          <w:bCs/>
          <w:sz w:val="28"/>
          <w:szCs w:val="28"/>
          <w:lang w:val="en-US" w:eastAsia="zh-CN"/>
        </w:rPr>
        <w:t>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5D08ABD"/>
    <w:multiLevelType w:val="singleLevel"/>
    <w:tmpl w:val="D5D08ABD"/>
    <w:lvl w:ilvl="0" w:tentative="0">
      <w:start w:val="7"/>
      <w:numFmt w:val="chineseCounting"/>
      <w:suff w:val="nothing"/>
      <w:lvlText w:val="%1、"/>
      <w:lvlJc w:val="left"/>
      <w:pPr>
        <w:ind w:left="1680" w:leftChars="0" w:firstLine="0" w:firstLineChars="0"/>
      </w:pPr>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DE26C7"/>
    <w:rsid w:val="01FD7A87"/>
    <w:rsid w:val="01FF530F"/>
    <w:rsid w:val="01FF56C2"/>
    <w:rsid w:val="021722C6"/>
    <w:rsid w:val="021D04ED"/>
    <w:rsid w:val="024946D1"/>
    <w:rsid w:val="0250686A"/>
    <w:rsid w:val="028275B1"/>
    <w:rsid w:val="029F4BA1"/>
    <w:rsid w:val="02B04EBD"/>
    <w:rsid w:val="02B32C00"/>
    <w:rsid w:val="02B7452C"/>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6F294F"/>
    <w:rsid w:val="047A7331"/>
    <w:rsid w:val="04A248E7"/>
    <w:rsid w:val="04FE2BE7"/>
    <w:rsid w:val="050F6813"/>
    <w:rsid w:val="05175643"/>
    <w:rsid w:val="05267A29"/>
    <w:rsid w:val="052B12A4"/>
    <w:rsid w:val="053C0C8A"/>
    <w:rsid w:val="05435747"/>
    <w:rsid w:val="057D77E1"/>
    <w:rsid w:val="05AE7642"/>
    <w:rsid w:val="05B33779"/>
    <w:rsid w:val="05CB4EDA"/>
    <w:rsid w:val="06233674"/>
    <w:rsid w:val="064F44F5"/>
    <w:rsid w:val="06705F60"/>
    <w:rsid w:val="06750697"/>
    <w:rsid w:val="06ED4932"/>
    <w:rsid w:val="06F7755F"/>
    <w:rsid w:val="07084811"/>
    <w:rsid w:val="072639A0"/>
    <w:rsid w:val="076F25A8"/>
    <w:rsid w:val="07A10C59"/>
    <w:rsid w:val="07D954D3"/>
    <w:rsid w:val="07E23ADF"/>
    <w:rsid w:val="080D2DB2"/>
    <w:rsid w:val="081B727D"/>
    <w:rsid w:val="082D6FB0"/>
    <w:rsid w:val="08315767"/>
    <w:rsid w:val="086348CE"/>
    <w:rsid w:val="087D63B5"/>
    <w:rsid w:val="087E3A40"/>
    <w:rsid w:val="08852948"/>
    <w:rsid w:val="08AC6280"/>
    <w:rsid w:val="08D840D9"/>
    <w:rsid w:val="08FC0E5C"/>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1E546B"/>
    <w:rsid w:val="0B626F71"/>
    <w:rsid w:val="0B80123A"/>
    <w:rsid w:val="0B8C0B40"/>
    <w:rsid w:val="0BE53DBD"/>
    <w:rsid w:val="0BE74120"/>
    <w:rsid w:val="0BED5FBE"/>
    <w:rsid w:val="0C0263B2"/>
    <w:rsid w:val="0C210E8A"/>
    <w:rsid w:val="0C2D25CC"/>
    <w:rsid w:val="0C3A6DCE"/>
    <w:rsid w:val="0C471C14"/>
    <w:rsid w:val="0C735228"/>
    <w:rsid w:val="0C932008"/>
    <w:rsid w:val="0C954935"/>
    <w:rsid w:val="0CA64EC2"/>
    <w:rsid w:val="0CB101B0"/>
    <w:rsid w:val="0CEE2538"/>
    <w:rsid w:val="0CFA2113"/>
    <w:rsid w:val="0D421699"/>
    <w:rsid w:val="0D491784"/>
    <w:rsid w:val="0D741935"/>
    <w:rsid w:val="0D991923"/>
    <w:rsid w:val="0DA948D1"/>
    <w:rsid w:val="0DE55C13"/>
    <w:rsid w:val="0E061E01"/>
    <w:rsid w:val="0E1B5754"/>
    <w:rsid w:val="0E2350DD"/>
    <w:rsid w:val="0E353D12"/>
    <w:rsid w:val="0E3945CC"/>
    <w:rsid w:val="0E3C6E1E"/>
    <w:rsid w:val="0EA438D6"/>
    <w:rsid w:val="0EAA59ED"/>
    <w:rsid w:val="0EC101C2"/>
    <w:rsid w:val="0EC70BFA"/>
    <w:rsid w:val="0EED1247"/>
    <w:rsid w:val="0EF55437"/>
    <w:rsid w:val="0F09600A"/>
    <w:rsid w:val="0F432E04"/>
    <w:rsid w:val="0F56600C"/>
    <w:rsid w:val="0F9718DF"/>
    <w:rsid w:val="0FDE4E7E"/>
    <w:rsid w:val="10047D3E"/>
    <w:rsid w:val="1015385D"/>
    <w:rsid w:val="1055158F"/>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B95FC2"/>
    <w:rsid w:val="11CD0AF7"/>
    <w:rsid w:val="11F4632B"/>
    <w:rsid w:val="1206086B"/>
    <w:rsid w:val="12243423"/>
    <w:rsid w:val="12371F81"/>
    <w:rsid w:val="1237641B"/>
    <w:rsid w:val="12411CF0"/>
    <w:rsid w:val="125F4E85"/>
    <w:rsid w:val="126F38E3"/>
    <w:rsid w:val="12752E29"/>
    <w:rsid w:val="12845883"/>
    <w:rsid w:val="12857018"/>
    <w:rsid w:val="12887930"/>
    <w:rsid w:val="12924377"/>
    <w:rsid w:val="129B7928"/>
    <w:rsid w:val="12B73173"/>
    <w:rsid w:val="12E843CB"/>
    <w:rsid w:val="12EF29CB"/>
    <w:rsid w:val="1301017A"/>
    <w:rsid w:val="13251998"/>
    <w:rsid w:val="133036AC"/>
    <w:rsid w:val="133E53FC"/>
    <w:rsid w:val="135449DC"/>
    <w:rsid w:val="136A1724"/>
    <w:rsid w:val="13954387"/>
    <w:rsid w:val="13A445CA"/>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76E90"/>
    <w:rsid w:val="16664275"/>
    <w:rsid w:val="16AB5C70"/>
    <w:rsid w:val="16F76C62"/>
    <w:rsid w:val="17156A92"/>
    <w:rsid w:val="173B67EB"/>
    <w:rsid w:val="17555AF7"/>
    <w:rsid w:val="17606543"/>
    <w:rsid w:val="176850E1"/>
    <w:rsid w:val="1771268E"/>
    <w:rsid w:val="1781794F"/>
    <w:rsid w:val="17A72143"/>
    <w:rsid w:val="17C50FB3"/>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AF1F1B"/>
    <w:rsid w:val="19B34DB1"/>
    <w:rsid w:val="19CC7A79"/>
    <w:rsid w:val="19DD457B"/>
    <w:rsid w:val="19F44957"/>
    <w:rsid w:val="19FD2538"/>
    <w:rsid w:val="1A156CFF"/>
    <w:rsid w:val="1A680B01"/>
    <w:rsid w:val="1AF3341F"/>
    <w:rsid w:val="1B0362DF"/>
    <w:rsid w:val="1B0F6446"/>
    <w:rsid w:val="1B114875"/>
    <w:rsid w:val="1B2136A5"/>
    <w:rsid w:val="1B742B49"/>
    <w:rsid w:val="1B7A2038"/>
    <w:rsid w:val="1B8847D2"/>
    <w:rsid w:val="1B8B6665"/>
    <w:rsid w:val="1BA07D6D"/>
    <w:rsid w:val="1C3F1745"/>
    <w:rsid w:val="1C8702AB"/>
    <w:rsid w:val="1CAD29F5"/>
    <w:rsid w:val="1CCF5DA1"/>
    <w:rsid w:val="1CE41B29"/>
    <w:rsid w:val="1CF6219E"/>
    <w:rsid w:val="1D011989"/>
    <w:rsid w:val="1D1C4C9A"/>
    <w:rsid w:val="1D4318D2"/>
    <w:rsid w:val="1D435A83"/>
    <w:rsid w:val="1D502683"/>
    <w:rsid w:val="1D582C93"/>
    <w:rsid w:val="1D5E1C8E"/>
    <w:rsid w:val="1D6A0A81"/>
    <w:rsid w:val="1DCA0187"/>
    <w:rsid w:val="1DED3012"/>
    <w:rsid w:val="1DEE3EE6"/>
    <w:rsid w:val="1DEF15E5"/>
    <w:rsid w:val="1E4435A6"/>
    <w:rsid w:val="1E674B72"/>
    <w:rsid w:val="1E757DC6"/>
    <w:rsid w:val="1E997C45"/>
    <w:rsid w:val="1EB01493"/>
    <w:rsid w:val="1EB45B84"/>
    <w:rsid w:val="1ED566BF"/>
    <w:rsid w:val="1EE62809"/>
    <w:rsid w:val="1F0079C8"/>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8C37EE"/>
    <w:rsid w:val="228C6100"/>
    <w:rsid w:val="22A75A54"/>
    <w:rsid w:val="22A85759"/>
    <w:rsid w:val="22AF24B4"/>
    <w:rsid w:val="22C75FB3"/>
    <w:rsid w:val="23202A87"/>
    <w:rsid w:val="23221CE5"/>
    <w:rsid w:val="23291D55"/>
    <w:rsid w:val="23331629"/>
    <w:rsid w:val="23386ADD"/>
    <w:rsid w:val="23470EA4"/>
    <w:rsid w:val="23533555"/>
    <w:rsid w:val="235C166E"/>
    <w:rsid w:val="23607DE2"/>
    <w:rsid w:val="2386246B"/>
    <w:rsid w:val="23906919"/>
    <w:rsid w:val="23A42CCD"/>
    <w:rsid w:val="23B03575"/>
    <w:rsid w:val="23B5629D"/>
    <w:rsid w:val="23C26E54"/>
    <w:rsid w:val="23F25D22"/>
    <w:rsid w:val="24202C55"/>
    <w:rsid w:val="243A6885"/>
    <w:rsid w:val="243B42AE"/>
    <w:rsid w:val="244637AD"/>
    <w:rsid w:val="249A29C0"/>
    <w:rsid w:val="24C22F3D"/>
    <w:rsid w:val="24C74E0F"/>
    <w:rsid w:val="24CC38EA"/>
    <w:rsid w:val="24E57F07"/>
    <w:rsid w:val="24EA1E5C"/>
    <w:rsid w:val="25065F8E"/>
    <w:rsid w:val="2507530A"/>
    <w:rsid w:val="250B72D5"/>
    <w:rsid w:val="25225659"/>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23631"/>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6D172C"/>
    <w:rsid w:val="28945AD5"/>
    <w:rsid w:val="28CB2405"/>
    <w:rsid w:val="28E4564A"/>
    <w:rsid w:val="28F03AB8"/>
    <w:rsid w:val="28FD4C25"/>
    <w:rsid w:val="29581C87"/>
    <w:rsid w:val="297049A1"/>
    <w:rsid w:val="297E0D3E"/>
    <w:rsid w:val="298E4667"/>
    <w:rsid w:val="29AC15DA"/>
    <w:rsid w:val="2A1060BE"/>
    <w:rsid w:val="2A1D6B49"/>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E3570"/>
    <w:rsid w:val="2C74409C"/>
    <w:rsid w:val="2C78559C"/>
    <w:rsid w:val="2C8608B9"/>
    <w:rsid w:val="2CC25A97"/>
    <w:rsid w:val="2CCB157B"/>
    <w:rsid w:val="2CEE1A7D"/>
    <w:rsid w:val="2D044DD1"/>
    <w:rsid w:val="2D1C78E5"/>
    <w:rsid w:val="2D2B1461"/>
    <w:rsid w:val="2D4633AE"/>
    <w:rsid w:val="2D491475"/>
    <w:rsid w:val="2D5E7110"/>
    <w:rsid w:val="2D6B3420"/>
    <w:rsid w:val="2D6B78B2"/>
    <w:rsid w:val="2D702015"/>
    <w:rsid w:val="2D853AD8"/>
    <w:rsid w:val="2D8B655F"/>
    <w:rsid w:val="2DA41677"/>
    <w:rsid w:val="2DCE076A"/>
    <w:rsid w:val="2E022020"/>
    <w:rsid w:val="2E047F28"/>
    <w:rsid w:val="2E452391"/>
    <w:rsid w:val="2E5113E2"/>
    <w:rsid w:val="2E644C2A"/>
    <w:rsid w:val="2E704C0F"/>
    <w:rsid w:val="2E821BE2"/>
    <w:rsid w:val="2EA91D25"/>
    <w:rsid w:val="2EB44765"/>
    <w:rsid w:val="2EBF392D"/>
    <w:rsid w:val="2F1C5807"/>
    <w:rsid w:val="2F1F1548"/>
    <w:rsid w:val="2F21432D"/>
    <w:rsid w:val="2F2233EF"/>
    <w:rsid w:val="2F3740ED"/>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030A42"/>
    <w:rsid w:val="34375518"/>
    <w:rsid w:val="34565015"/>
    <w:rsid w:val="345D7407"/>
    <w:rsid w:val="346C3B06"/>
    <w:rsid w:val="346C40F4"/>
    <w:rsid w:val="347809F2"/>
    <w:rsid w:val="34826A34"/>
    <w:rsid w:val="34CD11F9"/>
    <w:rsid w:val="34DD44E6"/>
    <w:rsid w:val="35091493"/>
    <w:rsid w:val="351153E0"/>
    <w:rsid w:val="353335A8"/>
    <w:rsid w:val="357F680D"/>
    <w:rsid w:val="358366F6"/>
    <w:rsid w:val="35841069"/>
    <w:rsid w:val="358620D9"/>
    <w:rsid w:val="35917F75"/>
    <w:rsid w:val="35C87EEC"/>
    <w:rsid w:val="35F02805"/>
    <w:rsid w:val="36341386"/>
    <w:rsid w:val="36351036"/>
    <w:rsid w:val="364E45F5"/>
    <w:rsid w:val="366828AD"/>
    <w:rsid w:val="368558B3"/>
    <w:rsid w:val="36876E6A"/>
    <w:rsid w:val="36980DD0"/>
    <w:rsid w:val="36B84F47"/>
    <w:rsid w:val="36BF63D0"/>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C01BBA"/>
    <w:rsid w:val="39FB793D"/>
    <w:rsid w:val="3A085BAA"/>
    <w:rsid w:val="3A2C2104"/>
    <w:rsid w:val="3A3C6A5B"/>
    <w:rsid w:val="3A5C2715"/>
    <w:rsid w:val="3A5F5A7F"/>
    <w:rsid w:val="3A6A181A"/>
    <w:rsid w:val="3A8945B9"/>
    <w:rsid w:val="3AB3450A"/>
    <w:rsid w:val="3AB73885"/>
    <w:rsid w:val="3AB900AC"/>
    <w:rsid w:val="3AC573DD"/>
    <w:rsid w:val="3ACE0125"/>
    <w:rsid w:val="3AD155B7"/>
    <w:rsid w:val="3AFA4DDD"/>
    <w:rsid w:val="3B0D79D3"/>
    <w:rsid w:val="3B2E1991"/>
    <w:rsid w:val="3B41700C"/>
    <w:rsid w:val="3B4336D5"/>
    <w:rsid w:val="3B915C89"/>
    <w:rsid w:val="3BBE774B"/>
    <w:rsid w:val="3BCA36FC"/>
    <w:rsid w:val="3BDB75C3"/>
    <w:rsid w:val="3BEF256F"/>
    <w:rsid w:val="3BFB140F"/>
    <w:rsid w:val="3C025A83"/>
    <w:rsid w:val="3C6B2863"/>
    <w:rsid w:val="3C7E046A"/>
    <w:rsid w:val="3CC56843"/>
    <w:rsid w:val="3CC669C0"/>
    <w:rsid w:val="3CCC78C1"/>
    <w:rsid w:val="3D191420"/>
    <w:rsid w:val="3D2D057B"/>
    <w:rsid w:val="3D4A7CCA"/>
    <w:rsid w:val="3D85696B"/>
    <w:rsid w:val="3D8F3346"/>
    <w:rsid w:val="3DB644C5"/>
    <w:rsid w:val="3DC64303"/>
    <w:rsid w:val="3DFD18E3"/>
    <w:rsid w:val="3E1C26FC"/>
    <w:rsid w:val="3E234CC4"/>
    <w:rsid w:val="3E31701C"/>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CA4C2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876CE2"/>
    <w:rsid w:val="42AD6748"/>
    <w:rsid w:val="42C45FF8"/>
    <w:rsid w:val="42CA1067"/>
    <w:rsid w:val="42E04203"/>
    <w:rsid w:val="42E505D4"/>
    <w:rsid w:val="42E63A7F"/>
    <w:rsid w:val="42E74CC4"/>
    <w:rsid w:val="43065E58"/>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224FE4"/>
    <w:rsid w:val="45341E5B"/>
    <w:rsid w:val="45344EFF"/>
    <w:rsid w:val="454A41A9"/>
    <w:rsid w:val="454F1443"/>
    <w:rsid w:val="456B64DA"/>
    <w:rsid w:val="45A61A3F"/>
    <w:rsid w:val="45E2131C"/>
    <w:rsid w:val="45FA358E"/>
    <w:rsid w:val="45FA6587"/>
    <w:rsid w:val="46160757"/>
    <w:rsid w:val="46511F57"/>
    <w:rsid w:val="465C2B7E"/>
    <w:rsid w:val="465E5E2D"/>
    <w:rsid w:val="466678D8"/>
    <w:rsid w:val="46681CC5"/>
    <w:rsid w:val="46722845"/>
    <w:rsid w:val="467C4DAF"/>
    <w:rsid w:val="46854413"/>
    <w:rsid w:val="46A317CE"/>
    <w:rsid w:val="46AA3BAF"/>
    <w:rsid w:val="46AA5F14"/>
    <w:rsid w:val="46CA2A30"/>
    <w:rsid w:val="46E55EA9"/>
    <w:rsid w:val="46E903F6"/>
    <w:rsid w:val="46F06235"/>
    <w:rsid w:val="4702061D"/>
    <w:rsid w:val="471A08BE"/>
    <w:rsid w:val="47331E12"/>
    <w:rsid w:val="473B610C"/>
    <w:rsid w:val="47407861"/>
    <w:rsid w:val="47433D85"/>
    <w:rsid w:val="47452DBC"/>
    <w:rsid w:val="475E2707"/>
    <w:rsid w:val="477261B2"/>
    <w:rsid w:val="47881532"/>
    <w:rsid w:val="4791799F"/>
    <w:rsid w:val="47AD212B"/>
    <w:rsid w:val="482C2022"/>
    <w:rsid w:val="483010A5"/>
    <w:rsid w:val="48550397"/>
    <w:rsid w:val="48665A41"/>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B07878"/>
    <w:rsid w:val="4FBD2661"/>
    <w:rsid w:val="4FC31B69"/>
    <w:rsid w:val="4FEE5452"/>
    <w:rsid w:val="5039019E"/>
    <w:rsid w:val="50527900"/>
    <w:rsid w:val="5065178E"/>
    <w:rsid w:val="50695D0B"/>
    <w:rsid w:val="51117EE4"/>
    <w:rsid w:val="5126104F"/>
    <w:rsid w:val="512B60B4"/>
    <w:rsid w:val="513118E7"/>
    <w:rsid w:val="514F154D"/>
    <w:rsid w:val="51694722"/>
    <w:rsid w:val="51995C82"/>
    <w:rsid w:val="51A0391C"/>
    <w:rsid w:val="51B556AE"/>
    <w:rsid w:val="51C621E0"/>
    <w:rsid w:val="51D05EF0"/>
    <w:rsid w:val="51F6040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11E3F"/>
    <w:rsid w:val="54C55B73"/>
    <w:rsid w:val="54D46102"/>
    <w:rsid w:val="54E43FB4"/>
    <w:rsid w:val="55256219"/>
    <w:rsid w:val="554B0189"/>
    <w:rsid w:val="5558452D"/>
    <w:rsid w:val="5594183F"/>
    <w:rsid w:val="55971945"/>
    <w:rsid w:val="559B399C"/>
    <w:rsid w:val="55AA7B8D"/>
    <w:rsid w:val="55B607A1"/>
    <w:rsid w:val="55C477FF"/>
    <w:rsid w:val="55F30092"/>
    <w:rsid w:val="55F92F01"/>
    <w:rsid w:val="562927CE"/>
    <w:rsid w:val="56332CEF"/>
    <w:rsid w:val="56D51695"/>
    <w:rsid w:val="56E01E7C"/>
    <w:rsid w:val="56FF2C87"/>
    <w:rsid w:val="57083261"/>
    <w:rsid w:val="576725D2"/>
    <w:rsid w:val="57735468"/>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DF0A4F"/>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66550"/>
    <w:rsid w:val="5BB81586"/>
    <w:rsid w:val="5BCF6F3C"/>
    <w:rsid w:val="5BD55463"/>
    <w:rsid w:val="5BD64EC0"/>
    <w:rsid w:val="5C562B00"/>
    <w:rsid w:val="5C7E0D7E"/>
    <w:rsid w:val="5CC6567E"/>
    <w:rsid w:val="5CC76201"/>
    <w:rsid w:val="5CD77A98"/>
    <w:rsid w:val="5CE44D90"/>
    <w:rsid w:val="5CF47502"/>
    <w:rsid w:val="5D0E5BDE"/>
    <w:rsid w:val="5D291F54"/>
    <w:rsid w:val="5D3E0BA9"/>
    <w:rsid w:val="5D477832"/>
    <w:rsid w:val="5D955364"/>
    <w:rsid w:val="5D9E59B3"/>
    <w:rsid w:val="5DC11D4B"/>
    <w:rsid w:val="5DCD542B"/>
    <w:rsid w:val="5DCE2C07"/>
    <w:rsid w:val="5DCF2540"/>
    <w:rsid w:val="5DDE0A36"/>
    <w:rsid w:val="5DE9733D"/>
    <w:rsid w:val="5DED6180"/>
    <w:rsid w:val="5E02670B"/>
    <w:rsid w:val="5E0771FD"/>
    <w:rsid w:val="5E08794E"/>
    <w:rsid w:val="5E133B66"/>
    <w:rsid w:val="5E746342"/>
    <w:rsid w:val="5E7B54F5"/>
    <w:rsid w:val="5E85744A"/>
    <w:rsid w:val="5E8D3F43"/>
    <w:rsid w:val="5E9D79FE"/>
    <w:rsid w:val="5EA07701"/>
    <w:rsid w:val="5EB01642"/>
    <w:rsid w:val="5EB75285"/>
    <w:rsid w:val="5F341672"/>
    <w:rsid w:val="5F4D2E90"/>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1C2FBF"/>
    <w:rsid w:val="6153428A"/>
    <w:rsid w:val="617C7F2C"/>
    <w:rsid w:val="61980250"/>
    <w:rsid w:val="61AD3C17"/>
    <w:rsid w:val="61D740F7"/>
    <w:rsid w:val="6228683D"/>
    <w:rsid w:val="62756CE9"/>
    <w:rsid w:val="6294722E"/>
    <w:rsid w:val="62B660C6"/>
    <w:rsid w:val="62BE1E54"/>
    <w:rsid w:val="62E56056"/>
    <w:rsid w:val="62FE3F08"/>
    <w:rsid w:val="63023C14"/>
    <w:rsid w:val="63295801"/>
    <w:rsid w:val="63416D0D"/>
    <w:rsid w:val="63776804"/>
    <w:rsid w:val="638B6757"/>
    <w:rsid w:val="639E2905"/>
    <w:rsid w:val="63F83E99"/>
    <w:rsid w:val="63FF46D7"/>
    <w:rsid w:val="642F4426"/>
    <w:rsid w:val="64381701"/>
    <w:rsid w:val="6443381E"/>
    <w:rsid w:val="644940AB"/>
    <w:rsid w:val="648D7D30"/>
    <w:rsid w:val="64BD6E2A"/>
    <w:rsid w:val="64C67E05"/>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5FA121C"/>
    <w:rsid w:val="664E5351"/>
    <w:rsid w:val="66503496"/>
    <w:rsid w:val="66595BE2"/>
    <w:rsid w:val="668B6FEC"/>
    <w:rsid w:val="66A31B35"/>
    <w:rsid w:val="66AE3981"/>
    <w:rsid w:val="66EC3A82"/>
    <w:rsid w:val="66ED6329"/>
    <w:rsid w:val="67112E9A"/>
    <w:rsid w:val="6721791E"/>
    <w:rsid w:val="67271ECB"/>
    <w:rsid w:val="674943E2"/>
    <w:rsid w:val="6777089F"/>
    <w:rsid w:val="67C76B90"/>
    <w:rsid w:val="67E91721"/>
    <w:rsid w:val="6817492F"/>
    <w:rsid w:val="6841155D"/>
    <w:rsid w:val="68733E51"/>
    <w:rsid w:val="68920D3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3B678C"/>
    <w:rsid w:val="6A4C25E5"/>
    <w:rsid w:val="6A515F00"/>
    <w:rsid w:val="6A772442"/>
    <w:rsid w:val="6A7A34D3"/>
    <w:rsid w:val="6AA0506A"/>
    <w:rsid w:val="6ADD5CBB"/>
    <w:rsid w:val="6AF15144"/>
    <w:rsid w:val="6B032AFA"/>
    <w:rsid w:val="6B1C2C96"/>
    <w:rsid w:val="6B5A7CCF"/>
    <w:rsid w:val="6B6C4B43"/>
    <w:rsid w:val="6B76074D"/>
    <w:rsid w:val="6B804D34"/>
    <w:rsid w:val="6B8F25DF"/>
    <w:rsid w:val="6B922CD6"/>
    <w:rsid w:val="6B9532DD"/>
    <w:rsid w:val="6B9C79D2"/>
    <w:rsid w:val="6BB34520"/>
    <w:rsid w:val="6BBA19E4"/>
    <w:rsid w:val="6BC00CE7"/>
    <w:rsid w:val="6BDA6111"/>
    <w:rsid w:val="6C0356D1"/>
    <w:rsid w:val="6C0E3E06"/>
    <w:rsid w:val="6C3B2D82"/>
    <w:rsid w:val="6C6B4DFB"/>
    <w:rsid w:val="6C7F32C4"/>
    <w:rsid w:val="6C9C3206"/>
    <w:rsid w:val="6CD965DD"/>
    <w:rsid w:val="6CE100C0"/>
    <w:rsid w:val="6CE564FB"/>
    <w:rsid w:val="6CF12000"/>
    <w:rsid w:val="6CF56B79"/>
    <w:rsid w:val="6D337893"/>
    <w:rsid w:val="6D407B93"/>
    <w:rsid w:val="6D527549"/>
    <w:rsid w:val="6D7A5E4E"/>
    <w:rsid w:val="6D8B5E4D"/>
    <w:rsid w:val="6DA90B58"/>
    <w:rsid w:val="6DB0119C"/>
    <w:rsid w:val="6DBC0C33"/>
    <w:rsid w:val="6DC73226"/>
    <w:rsid w:val="6DED3E1E"/>
    <w:rsid w:val="6DEF7D9D"/>
    <w:rsid w:val="6E072901"/>
    <w:rsid w:val="6E2C2401"/>
    <w:rsid w:val="6E3634A5"/>
    <w:rsid w:val="6E4E2C42"/>
    <w:rsid w:val="6E5227E6"/>
    <w:rsid w:val="6E602800"/>
    <w:rsid w:val="6E680A74"/>
    <w:rsid w:val="6E98497B"/>
    <w:rsid w:val="6EB56801"/>
    <w:rsid w:val="6F060E0B"/>
    <w:rsid w:val="6F23376B"/>
    <w:rsid w:val="6F5959E9"/>
    <w:rsid w:val="6F7D4D72"/>
    <w:rsid w:val="6F7E1F74"/>
    <w:rsid w:val="6F9B47D1"/>
    <w:rsid w:val="6FB12692"/>
    <w:rsid w:val="6FBF6389"/>
    <w:rsid w:val="6FC753E3"/>
    <w:rsid w:val="6FD01291"/>
    <w:rsid w:val="6FF26B30"/>
    <w:rsid w:val="70490565"/>
    <w:rsid w:val="70811112"/>
    <w:rsid w:val="70931AE1"/>
    <w:rsid w:val="70CC3C5C"/>
    <w:rsid w:val="70CD60C5"/>
    <w:rsid w:val="70CE1A68"/>
    <w:rsid w:val="70E66DDE"/>
    <w:rsid w:val="70FA6D46"/>
    <w:rsid w:val="71017ADB"/>
    <w:rsid w:val="710D33C2"/>
    <w:rsid w:val="711D5D49"/>
    <w:rsid w:val="713C6D66"/>
    <w:rsid w:val="717C7F55"/>
    <w:rsid w:val="71867FE1"/>
    <w:rsid w:val="71BD21BC"/>
    <w:rsid w:val="71E53DA7"/>
    <w:rsid w:val="71F31E7E"/>
    <w:rsid w:val="71F83650"/>
    <w:rsid w:val="7273599D"/>
    <w:rsid w:val="729C5D0C"/>
    <w:rsid w:val="72A51655"/>
    <w:rsid w:val="72B33B48"/>
    <w:rsid w:val="72BD6B75"/>
    <w:rsid w:val="73253CEE"/>
    <w:rsid w:val="732A6942"/>
    <w:rsid w:val="73530396"/>
    <w:rsid w:val="73B65107"/>
    <w:rsid w:val="73CD1828"/>
    <w:rsid w:val="73E9784B"/>
    <w:rsid w:val="73EE7FAE"/>
    <w:rsid w:val="73F0718E"/>
    <w:rsid w:val="73FB6A64"/>
    <w:rsid w:val="74070CA0"/>
    <w:rsid w:val="74534933"/>
    <w:rsid w:val="74700DEC"/>
    <w:rsid w:val="7481099D"/>
    <w:rsid w:val="748E118B"/>
    <w:rsid w:val="74B57A32"/>
    <w:rsid w:val="74C01A5C"/>
    <w:rsid w:val="74D64864"/>
    <w:rsid w:val="74E16D8B"/>
    <w:rsid w:val="74E6272A"/>
    <w:rsid w:val="75151909"/>
    <w:rsid w:val="751C632F"/>
    <w:rsid w:val="752C0B88"/>
    <w:rsid w:val="75366D02"/>
    <w:rsid w:val="75494F9F"/>
    <w:rsid w:val="75762B98"/>
    <w:rsid w:val="75871A0B"/>
    <w:rsid w:val="7590142E"/>
    <w:rsid w:val="75991092"/>
    <w:rsid w:val="759B5E27"/>
    <w:rsid w:val="75A5137D"/>
    <w:rsid w:val="75A572D1"/>
    <w:rsid w:val="75E62317"/>
    <w:rsid w:val="761335AB"/>
    <w:rsid w:val="76373B59"/>
    <w:rsid w:val="765B6B67"/>
    <w:rsid w:val="765F6F55"/>
    <w:rsid w:val="7662726E"/>
    <w:rsid w:val="769578ED"/>
    <w:rsid w:val="769B5423"/>
    <w:rsid w:val="76B356B1"/>
    <w:rsid w:val="76D600D5"/>
    <w:rsid w:val="76E04FCA"/>
    <w:rsid w:val="771F3907"/>
    <w:rsid w:val="774D70B5"/>
    <w:rsid w:val="77711DFB"/>
    <w:rsid w:val="77791211"/>
    <w:rsid w:val="777A22DF"/>
    <w:rsid w:val="77A870F8"/>
    <w:rsid w:val="77A94A29"/>
    <w:rsid w:val="77C853D2"/>
    <w:rsid w:val="77CB6284"/>
    <w:rsid w:val="77D9063B"/>
    <w:rsid w:val="77E56373"/>
    <w:rsid w:val="77EB0093"/>
    <w:rsid w:val="77FE6B23"/>
    <w:rsid w:val="78192D15"/>
    <w:rsid w:val="78474B5C"/>
    <w:rsid w:val="78FC7191"/>
    <w:rsid w:val="79053EE1"/>
    <w:rsid w:val="790939D1"/>
    <w:rsid w:val="79232B20"/>
    <w:rsid w:val="79714322"/>
    <w:rsid w:val="7983555C"/>
    <w:rsid w:val="798B101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0F45F1"/>
    <w:rsid w:val="7B367327"/>
    <w:rsid w:val="7B5E2AA7"/>
    <w:rsid w:val="7B61226F"/>
    <w:rsid w:val="7B7535A0"/>
    <w:rsid w:val="7BA571A1"/>
    <w:rsid w:val="7BDF31DE"/>
    <w:rsid w:val="7BE20537"/>
    <w:rsid w:val="7BEE776A"/>
    <w:rsid w:val="7BF7759F"/>
    <w:rsid w:val="7C2C4A60"/>
    <w:rsid w:val="7C366D83"/>
    <w:rsid w:val="7CAE35FB"/>
    <w:rsid w:val="7CB163F4"/>
    <w:rsid w:val="7CB84091"/>
    <w:rsid w:val="7CD4053F"/>
    <w:rsid w:val="7D3B6CFC"/>
    <w:rsid w:val="7D3C710B"/>
    <w:rsid w:val="7D646F8A"/>
    <w:rsid w:val="7D650780"/>
    <w:rsid w:val="7D796EE5"/>
    <w:rsid w:val="7D821FA4"/>
    <w:rsid w:val="7D947886"/>
    <w:rsid w:val="7DB26C75"/>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ED2C44"/>
    <w:rsid w:val="7EF11A57"/>
    <w:rsid w:val="7F493FF9"/>
    <w:rsid w:val="7F5B6C76"/>
    <w:rsid w:val="7F5D05D8"/>
    <w:rsid w:val="7F642CFF"/>
    <w:rsid w:val="7F857E0B"/>
    <w:rsid w:val="7FA01DE8"/>
    <w:rsid w:val="7FA206DC"/>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paragraph" w:customStyle="1" w:styleId="36">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8668</Words>
  <Characters>9426</Characters>
  <Lines>0</Lines>
  <Paragraphs>0</Paragraphs>
  <TotalTime>1</TotalTime>
  <ScaleCrop>false</ScaleCrop>
  <LinksUpToDate>false</LinksUpToDate>
  <CharactersWithSpaces>11124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2022-06-28T06:03:18Z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9287CD1DB6F74A3D9E0854E8BB5C20FA</vt:lpwstr>
  </property>
</Properties>
</file>